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953"/>
        <w:gridCol w:w="1843"/>
      </w:tblGrid>
      <w:tr w:rsidR="002A005F" w:rsidRPr="002A005F" w:rsidTr="002A005F">
        <w:trPr>
          <w:trHeight w:val="450"/>
        </w:trPr>
        <w:tc>
          <w:tcPr>
            <w:tcW w:w="1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bookmarkStart w:id="0" w:name="_GoBack"/>
            <w:bookmarkEnd w:id="0"/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CLLD pályázat első fordulójának nyertesei</w:t>
            </w:r>
          </w:p>
        </w:tc>
      </w:tr>
      <w:tr w:rsidR="002A005F" w:rsidRPr="002A005F" w:rsidTr="002A005F">
        <w:trPr>
          <w:trHeight w:val="450"/>
        </w:trPr>
        <w:tc>
          <w:tcPr>
            <w:tcW w:w="1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2A005F" w:rsidRPr="002A005F" w:rsidTr="002A005F">
        <w:trPr>
          <w:trHeight w:val="450"/>
        </w:trPr>
        <w:tc>
          <w:tcPr>
            <w:tcW w:w="1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Pályázó neve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Pályázat címe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Elnyert támogatás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bottom"/>
            <w:hideMark/>
          </w:tcPr>
          <w:p w:rsidR="002A005F" w:rsidRPr="00A31DF6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31DF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Várnegyed fejlesztésének társadalmasított tervezése TOP-7.1.1-16-H-083-1</w:t>
            </w:r>
            <w:r w:rsidR="00FC09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(kulcsprojekt)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 Város Önkormányzata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Várnegyed fejlesztésének társadalmasított tervezész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34 999 492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Sárospatak "</w:t>
            </w:r>
            <w:proofErr w:type="spellStart"/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brand</w:t>
            </w:r>
            <w:proofErr w:type="spellEnd"/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" kialakítása TOP-7.1.1-16-H-083-2</w:t>
            </w:r>
            <w:r w:rsidR="00FC09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(kulcsprojekt)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 Város Önkormányzata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 "</w:t>
            </w:r>
            <w:proofErr w:type="spellStart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brand</w:t>
            </w:r>
            <w:proofErr w:type="spellEnd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" kialakítása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18 999 911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Bodrog part közösségi célú továbbfejlesztése TOP-7.1.1-16-H-083-3</w:t>
            </w:r>
            <w:r w:rsidR="00FC09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(kulcsprojekt)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 Város Önkormányzata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Bodrog part közösségi célú továbbfejlesztése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26 467 160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Közösségi akciók megvalósítása kulturális jelentőségű köztéri alkotásokhoz kapcsolódóan TOP-7.1.1-16-H-084-4</w:t>
            </w:r>
          </w:p>
        </w:tc>
      </w:tr>
      <w:tr w:rsidR="002A005F" w:rsidRPr="002A005F" w:rsidTr="002A005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Kult</w:t>
            </w:r>
            <w:proofErr w:type="spellEnd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-Túra Közművelődési-és Idegenforgalmi Fejlesztési Alapítvány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Andrássy Kurta János szobrainak közösségi térben történő kiállítása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1 001 376 Ft</w:t>
            </w:r>
          </w:p>
        </w:tc>
      </w:tr>
      <w:tr w:rsidR="002A005F" w:rsidRPr="002A005F" w:rsidTr="002A005F">
        <w:trPr>
          <w:trHeight w:val="4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 Római Katolikus Plébánia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sárospataki katolikus temetőben álló Feszület felújítása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2 184 400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Sárospatak kulturális-turisztikai értékeinek népszerűsítése közösségi akciókkal TOP-7.1.1-16-H-083-5</w:t>
            </w:r>
          </w:p>
        </w:tc>
      </w:tr>
      <w:tr w:rsidR="002A005F" w:rsidRPr="002A005F" w:rsidTr="002A005F">
        <w:trPr>
          <w:trHeight w:val="5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EURO-ÖKOLAND Hungary Alapítvány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 kulturális és természeti értékeihez való pozitív hozzáállását bemutató fotókiállítás megvalósítása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2 986 000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Művelődés Háza és Könyvtára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VII. Sárospataki Borfesztivál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2 935 000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Görögkatolikus Egyház Sárospatak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Missziós Kereszt fogadása és bemutatása Sárospatakon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1 284 550 Ft</w:t>
            </w:r>
          </w:p>
        </w:tc>
      </w:tr>
      <w:tr w:rsidR="002A005F" w:rsidRPr="002A005F" w:rsidTr="002A005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Sárospataki Amatőr Művészekért Alapítvány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IV. Sárospataki Nemzetközi Kórusfesztivál és az I. Testvértelepülések Kórustalálkozója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2 221 650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FC09BB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Nem profitorientált rekreációs vagy turisztikai szolgáltatások bevezetéséhez nyújtott beruházási támogatás </w:t>
            </w:r>
          </w:p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TOP-7.1.1-16-H-083-6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SIDINFO Nonprofit Kft.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Képtár-kert fény és hangtechnikájának kialakítása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2 900 000 Ft</w:t>
            </w:r>
          </w:p>
        </w:tc>
      </w:tr>
      <w:tr w:rsidR="002A005F" w:rsidRPr="002A005F" w:rsidTr="002A005F">
        <w:trPr>
          <w:trHeight w:val="7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Művelődés Háza és Könyvtára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Műanyag székék beszerzése Sárospatak Város és a Művelődés Háza és Könyvtára szabadtéri és beltéri programjainak nagyobb komfortú kiszolgálása érdekében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2 994 000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Ló-Vált Kft.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Játszótér Végardón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2 996 999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Sárospataki Református Egyházközség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"Rákóczi-ház fejlesztése - a Rákóczi örökség ápolása"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2 957 176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Józseffalváért</w:t>
            </w:r>
            <w:proofErr w:type="spellEnd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Egyesület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Józseffalva, mint közösségi színtér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2 977 352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Közösségi programok érzékeny társadalmi csoportok részvételével TOP-7.1.1-16-H-083-7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Zempléni Parkinson Betegekért Egyesület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Parkinson betegek és Sárospatak Közösségi programok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2 737 178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Sárospataki termékek bemutatásának támogatása TOP-7.1.1-16-H-083-8</w:t>
            </w:r>
          </w:p>
        </w:tc>
      </w:tr>
      <w:tr w:rsidR="002A005F" w:rsidRPr="002A005F" w:rsidTr="002A005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Sárospataki Borterasz Egyesület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Sárospataki Borterasz Egyesület bemutató terének kialakítása a helyi termékek népszerűsítése érdekében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6 000 000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Máté Anna Zsuzsanna egyéni vállalkozó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Hímesporta - ahol az iparművészet újraéledt!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5 126 605 Ft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Halász Róbert egyéni vállalkozó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Zsebedben Sárospatak Termékei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2 850 995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Közösség-Építők TOP-7.1.1-16-H-083-9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Zempléni Lovas Egyesület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Zemplén lóhátról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3 537 784 Ft</w:t>
            </w:r>
          </w:p>
        </w:tc>
      </w:tr>
      <w:tr w:rsidR="002A005F" w:rsidRPr="002A005F" w:rsidTr="00A31DF6">
        <w:trPr>
          <w:trHeight w:val="30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2A005F" w:rsidRPr="002A005F" w:rsidRDefault="002A005F" w:rsidP="002A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Mozdulj, Sárospatak! TOP-7.1.1-16-H-083-10</w:t>
            </w:r>
          </w:p>
        </w:tc>
      </w:tr>
      <w:tr w:rsidR="002A005F" w:rsidRPr="002A005F" w:rsidTr="002A00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 Sárospataki Amatőr Művészekért Alapítvány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Páros Tánc Workshop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3 015 204 Ft</w:t>
            </w:r>
          </w:p>
        </w:tc>
      </w:tr>
      <w:tr w:rsidR="002A005F" w:rsidRPr="002A005F" w:rsidTr="002A005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László Irén egyéni vállalkozó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"Sárospataki Családi </w:t>
            </w:r>
            <w:proofErr w:type="gramStart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ébresztő!-</w:t>
            </w:r>
            <w:proofErr w:type="gramEnd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Fittség, Egészség, Szépség"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1 909 004 Ft</w:t>
            </w:r>
          </w:p>
        </w:tc>
      </w:tr>
      <w:tr w:rsidR="002A005F" w:rsidRPr="002A005F" w:rsidTr="002A005F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Novák József egyéni vállalkozó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Ingyenes Ringató foglalkozás Sárospatakon kisgyermekes (0-3 év) családok részére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2 393 744 Ft</w:t>
            </w:r>
          </w:p>
        </w:tc>
      </w:tr>
      <w:tr w:rsidR="002A005F" w:rsidRPr="002A005F" w:rsidTr="00FC09B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Arosné</w:t>
            </w:r>
            <w:proofErr w:type="spellEnd"/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Czakó Rita egyéni vállalkozó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5F" w:rsidRPr="002A005F" w:rsidRDefault="002A005F" w:rsidP="002A0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Mozgás=Egészség=Érték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5F" w:rsidRPr="002A005F" w:rsidRDefault="002A005F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005F">
              <w:rPr>
                <w:rFonts w:ascii="Calibri" w:eastAsia="Times New Roman" w:hAnsi="Calibri" w:cs="Calibri"/>
                <w:color w:val="000000"/>
                <w:lang w:eastAsia="hu-HU"/>
              </w:rPr>
              <w:t>1 761 079 Ft</w:t>
            </w:r>
          </w:p>
        </w:tc>
      </w:tr>
      <w:tr w:rsidR="00FC09BB" w:rsidRPr="002A005F" w:rsidTr="00FC09BB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BB" w:rsidRPr="00FC09BB" w:rsidRDefault="00FC09BB" w:rsidP="00FC0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C09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BB" w:rsidRPr="00FC09BB" w:rsidRDefault="00FC09BB" w:rsidP="002A0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C09B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137 236 659 Ft</w:t>
            </w:r>
          </w:p>
        </w:tc>
      </w:tr>
    </w:tbl>
    <w:p w:rsidR="00FE25A0" w:rsidRDefault="00FE25A0"/>
    <w:sectPr w:rsidR="00FE25A0" w:rsidSect="002A00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5F"/>
    <w:rsid w:val="002A005F"/>
    <w:rsid w:val="009339EE"/>
    <w:rsid w:val="00A31DF6"/>
    <w:rsid w:val="00FC09BB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55E5-9A5D-4942-B64F-28AC0730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Zöldút</dc:creator>
  <cp:keywords/>
  <dc:description/>
  <cp:lastModifiedBy>Bajusz Zöldút</cp:lastModifiedBy>
  <cp:revision>2</cp:revision>
  <dcterms:created xsi:type="dcterms:W3CDTF">2020-03-13T10:54:00Z</dcterms:created>
  <dcterms:modified xsi:type="dcterms:W3CDTF">2020-03-13T10:54:00Z</dcterms:modified>
</cp:coreProperties>
</file>